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5943" w14:textId="57081C53" w:rsidR="000103F2" w:rsidRPr="00332A06" w:rsidRDefault="0057780C" w:rsidP="00B24DA0">
      <w:pPr>
        <w:jc w:val="center"/>
        <w:rPr>
          <w:sz w:val="28"/>
          <w:szCs w:val="28"/>
        </w:rPr>
      </w:pPr>
      <w:r>
        <w:rPr>
          <w:sz w:val="28"/>
          <w:szCs w:val="28"/>
        </w:rPr>
        <w:t>2010-2011</w:t>
      </w:r>
    </w:p>
    <w:p w14:paraId="085C35D0" w14:textId="77777777" w:rsidR="00B24DA0" w:rsidRDefault="00B24DA0" w:rsidP="00B24DA0">
      <w:pPr>
        <w:jc w:val="center"/>
      </w:pPr>
    </w:p>
    <w:p w14:paraId="1A866D2D" w14:textId="38B0D634" w:rsidR="000C1CBA" w:rsidRPr="00895940" w:rsidRDefault="000C1CBA" w:rsidP="005C2182">
      <w:pPr>
        <w:spacing w:after="0"/>
        <w:rPr>
          <w:sz w:val="32"/>
          <w:szCs w:val="32"/>
        </w:rPr>
      </w:pPr>
      <w:r w:rsidRPr="00895940">
        <w:rPr>
          <w:sz w:val="32"/>
          <w:szCs w:val="32"/>
        </w:rPr>
        <w:t>TEACHING</w:t>
      </w:r>
    </w:p>
    <w:p w14:paraId="32170894" w14:textId="77777777" w:rsidR="000C1CBA" w:rsidRPr="000C1CBA" w:rsidRDefault="000C1CBA" w:rsidP="005C2182">
      <w:pPr>
        <w:spacing w:after="0"/>
        <w:rPr>
          <w:b/>
          <w:sz w:val="20"/>
          <w:szCs w:val="20"/>
        </w:rPr>
      </w:pPr>
    </w:p>
    <w:p w14:paraId="5242B5FA" w14:textId="644C1F5F" w:rsidR="00755B7C" w:rsidRDefault="008A5412" w:rsidP="00753CE4">
      <w:pPr>
        <w:spacing w:after="0"/>
        <w:rPr>
          <w:b/>
        </w:rPr>
      </w:pPr>
      <w:r>
        <w:rPr>
          <w:b/>
        </w:rPr>
        <w:t>Courses:</w:t>
      </w:r>
    </w:p>
    <w:p w14:paraId="6298A668" w14:textId="4C6E1EF8" w:rsidR="00753CE4" w:rsidRPr="00755B7C" w:rsidRDefault="00753CE4" w:rsidP="00753CE4">
      <w:pPr>
        <w:pStyle w:val="ListParagraph"/>
        <w:numPr>
          <w:ilvl w:val="0"/>
          <w:numId w:val="26"/>
        </w:numPr>
        <w:spacing w:after="0"/>
        <w:rPr>
          <w:b/>
          <w:color w:val="000000" w:themeColor="text1"/>
        </w:rPr>
      </w:pPr>
      <w:r w:rsidRPr="00755B7C">
        <w:rPr>
          <w:rFonts w:ascii="Cambria" w:hAnsi="Cambria" w:cs="Times"/>
          <w:color w:val="000000" w:themeColor="text1"/>
        </w:rPr>
        <w:t>DN 210:  Beginning Tap Dance, Fall 2010 &amp; Spring 2011</w:t>
      </w:r>
    </w:p>
    <w:p w14:paraId="1534D586" w14:textId="77777777" w:rsidR="00753CE4" w:rsidRPr="00755B7C" w:rsidRDefault="00753CE4" w:rsidP="00753CE4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mbria" w:hAnsi="Cambria" w:cs="Times"/>
          <w:color w:val="000000" w:themeColor="text1"/>
        </w:rPr>
      </w:pPr>
      <w:r w:rsidRPr="00755B7C">
        <w:rPr>
          <w:rFonts w:ascii="Cambria" w:hAnsi="Cambria" w:cs="Times"/>
          <w:color w:val="000000" w:themeColor="text1"/>
        </w:rPr>
        <w:t>DN 310:  Musical Theatre Dance Styles III, Fall 2010 &amp; 2011</w:t>
      </w:r>
    </w:p>
    <w:p w14:paraId="2A2E8ACB" w14:textId="77777777" w:rsidR="00753CE4" w:rsidRPr="00755B7C" w:rsidRDefault="00753CE4" w:rsidP="00753CE4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mbria" w:hAnsi="Cambria" w:cs="Times"/>
          <w:color w:val="000000" w:themeColor="text1"/>
        </w:rPr>
      </w:pPr>
      <w:r w:rsidRPr="00755B7C">
        <w:rPr>
          <w:rFonts w:ascii="Cambria" w:hAnsi="Cambria" w:cs="Times"/>
          <w:color w:val="000000" w:themeColor="text1"/>
        </w:rPr>
        <w:t>DN 352:  Advanced Jazz Dance Technique, Fall 2010 </w:t>
      </w:r>
    </w:p>
    <w:p w14:paraId="6A9AC4D5" w14:textId="568F4D5C" w:rsidR="00753CE4" w:rsidRPr="00755B7C" w:rsidRDefault="00753CE4" w:rsidP="00753CE4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mbria" w:hAnsi="Cambria" w:cs="Times"/>
          <w:color w:val="000000" w:themeColor="text1"/>
        </w:rPr>
      </w:pPr>
      <w:r w:rsidRPr="00755B7C">
        <w:rPr>
          <w:rFonts w:ascii="Cambria" w:hAnsi="Cambria" w:cs="Times"/>
          <w:color w:val="000000" w:themeColor="text1"/>
        </w:rPr>
        <w:t>DN 251:  Intermediate Jazz Dance Technique, Spring 2011</w:t>
      </w:r>
    </w:p>
    <w:p w14:paraId="4E7E1863" w14:textId="5297A46D" w:rsidR="00753CE4" w:rsidRPr="00755B7C" w:rsidRDefault="00753CE4" w:rsidP="00753CE4">
      <w:pPr>
        <w:pStyle w:val="ListParagraph"/>
        <w:widowControl w:val="0"/>
        <w:numPr>
          <w:ilvl w:val="0"/>
          <w:numId w:val="2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Cambria" w:hAnsi="Cambria" w:cs="Times"/>
          <w:color w:val="000000" w:themeColor="text1"/>
        </w:rPr>
      </w:pPr>
      <w:r w:rsidRPr="00755B7C">
        <w:rPr>
          <w:rFonts w:ascii="Cambria" w:hAnsi="Cambria" w:cs="Times"/>
          <w:color w:val="000000" w:themeColor="text1"/>
        </w:rPr>
        <w:t>DN 300:  Special Topics/Jazz, Spring 2011</w:t>
      </w:r>
    </w:p>
    <w:p w14:paraId="503CEEF2" w14:textId="40F3C350" w:rsidR="005C2182" w:rsidRPr="005C2182" w:rsidRDefault="005C2182" w:rsidP="005C2182">
      <w:pPr>
        <w:spacing w:after="0"/>
        <w:rPr>
          <w:sz w:val="20"/>
          <w:szCs w:val="20"/>
        </w:rPr>
      </w:pPr>
    </w:p>
    <w:p w14:paraId="4CA79ACC" w14:textId="77777777" w:rsidR="00C71416" w:rsidRPr="00332A06" w:rsidRDefault="005C2182" w:rsidP="005C2182">
      <w:pPr>
        <w:spacing w:after="0"/>
        <w:rPr>
          <w:b/>
        </w:rPr>
      </w:pPr>
      <w:r w:rsidRPr="00332A06">
        <w:rPr>
          <w:b/>
        </w:rPr>
        <w:t>Advising</w:t>
      </w:r>
      <w:r w:rsidR="00C71416" w:rsidRPr="00332A06">
        <w:rPr>
          <w:b/>
        </w:rPr>
        <w:t>:</w:t>
      </w:r>
    </w:p>
    <w:p w14:paraId="54EA58A1" w14:textId="01DB3E04" w:rsidR="005C2182" w:rsidRDefault="005C2182" w:rsidP="005C2182">
      <w:pPr>
        <w:pStyle w:val="ListParagraph"/>
        <w:numPr>
          <w:ilvl w:val="0"/>
          <w:numId w:val="7"/>
        </w:numPr>
        <w:spacing w:after="0"/>
      </w:pPr>
      <w:r>
        <w:t xml:space="preserve">Undergraduate Curriculum </w:t>
      </w:r>
      <w:r w:rsidR="00753CE4">
        <w:t>Advisor to 14</w:t>
      </w:r>
      <w:r>
        <w:t xml:space="preserve"> students</w:t>
      </w:r>
    </w:p>
    <w:p w14:paraId="3C75A6D8" w14:textId="77777777" w:rsidR="0039062F" w:rsidRDefault="0039062F" w:rsidP="005C2182">
      <w:pPr>
        <w:spacing w:after="0"/>
        <w:rPr>
          <w:b/>
        </w:rPr>
      </w:pPr>
    </w:p>
    <w:p w14:paraId="68BC0BE2" w14:textId="77777777" w:rsidR="00C71416" w:rsidRPr="00332A06" w:rsidRDefault="00C71416" w:rsidP="005C2182">
      <w:pPr>
        <w:spacing w:after="0"/>
        <w:rPr>
          <w:b/>
        </w:rPr>
      </w:pPr>
      <w:r w:rsidRPr="00332A06">
        <w:rPr>
          <w:b/>
        </w:rPr>
        <w:t>Supervisor:</w:t>
      </w:r>
    </w:p>
    <w:p w14:paraId="3906B603" w14:textId="39B45172" w:rsidR="005C2182" w:rsidRPr="005B1E99" w:rsidRDefault="00753CE4" w:rsidP="00753CE4">
      <w:pPr>
        <w:pStyle w:val="ListParagraph"/>
        <w:numPr>
          <w:ilvl w:val="0"/>
          <w:numId w:val="9"/>
        </w:numPr>
        <w:spacing w:after="0"/>
        <w:rPr>
          <w:i/>
        </w:rPr>
      </w:pPr>
      <w:r>
        <w:t xml:space="preserve">Student choreography for TH 466:  </w:t>
      </w:r>
      <w:r w:rsidRPr="005B1E99">
        <w:rPr>
          <w:i/>
        </w:rPr>
        <w:t>Musical Theatre Performance II</w:t>
      </w:r>
    </w:p>
    <w:p w14:paraId="4FC704E9" w14:textId="77777777" w:rsidR="00895940" w:rsidRPr="005B1E99" w:rsidRDefault="00895940" w:rsidP="00895940">
      <w:pPr>
        <w:pStyle w:val="ListParagraph"/>
        <w:spacing w:after="0"/>
        <w:rPr>
          <w:i/>
          <w:sz w:val="20"/>
          <w:szCs w:val="20"/>
        </w:rPr>
      </w:pPr>
    </w:p>
    <w:p w14:paraId="51816FE0" w14:textId="77777777" w:rsidR="00C71416" w:rsidRPr="00332A06" w:rsidRDefault="005C2182" w:rsidP="000C1CBA">
      <w:pPr>
        <w:spacing w:after="0"/>
        <w:rPr>
          <w:b/>
        </w:rPr>
      </w:pPr>
      <w:r w:rsidRPr="00332A06">
        <w:rPr>
          <w:b/>
        </w:rPr>
        <w:t>Other Teaching Activities</w:t>
      </w:r>
      <w:r w:rsidR="00C71416" w:rsidRPr="00332A06">
        <w:rPr>
          <w:b/>
        </w:rPr>
        <w:t>:</w:t>
      </w:r>
    </w:p>
    <w:p w14:paraId="6DADB598" w14:textId="149526EA" w:rsidR="00982653" w:rsidRDefault="000C1CBA" w:rsidP="000C1CBA">
      <w:pPr>
        <w:pStyle w:val="ListParagraph"/>
        <w:numPr>
          <w:ilvl w:val="0"/>
          <w:numId w:val="10"/>
        </w:numPr>
      </w:pPr>
      <w:r>
        <w:t xml:space="preserve">Adjudicator, </w:t>
      </w:r>
      <w:r w:rsidR="00982653">
        <w:t>Fall and Sprin</w:t>
      </w:r>
      <w:r>
        <w:t>g Musical Theatre Program Auditions</w:t>
      </w:r>
    </w:p>
    <w:p w14:paraId="3C1C8486" w14:textId="61CEF566" w:rsidR="00982653" w:rsidRDefault="000C1CBA" w:rsidP="000C1CBA">
      <w:pPr>
        <w:pStyle w:val="ListParagraph"/>
        <w:numPr>
          <w:ilvl w:val="0"/>
          <w:numId w:val="10"/>
        </w:numPr>
      </w:pPr>
      <w:r>
        <w:t xml:space="preserve">Adjudicator, </w:t>
      </w:r>
      <w:r w:rsidR="00982653">
        <w:t>Fal</w:t>
      </w:r>
      <w:r>
        <w:t>l and Spring Dance Program Auditions</w:t>
      </w:r>
      <w:r w:rsidR="00982653">
        <w:t xml:space="preserve"> </w:t>
      </w:r>
    </w:p>
    <w:p w14:paraId="2D14EFB5" w14:textId="0653B184" w:rsidR="00C71416" w:rsidRDefault="00C71416" w:rsidP="000C1CBA">
      <w:pPr>
        <w:pStyle w:val="ListParagraph"/>
        <w:numPr>
          <w:ilvl w:val="0"/>
          <w:numId w:val="10"/>
        </w:numPr>
      </w:pPr>
      <w:r>
        <w:t>Adjudicat</w:t>
      </w:r>
      <w:r w:rsidR="000C1CBA">
        <w:t xml:space="preserve">or, </w:t>
      </w:r>
      <w:r w:rsidR="00982653">
        <w:t>Musical Theatre</w:t>
      </w:r>
      <w:r>
        <w:t xml:space="preserve"> Convocations</w:t>
      </w:r>
      <w:r w:rsidR="00982653">
        <w:t>, the University of Alabama</w:t>
      </w:r>
    </w:p>
    <w:p w14:paraId="3CA3B3E3" w14:textId="1B8C35FA" w:rsidR="00C71416" w:rsidRDefault="000C1CBA" w:rsidP="0039062F">
      <w:pPr>
        <w:pStyle w:val="ListParagraph"/>
        <w:numPr>
          <w:ilvl w:val="0"/>
          <w:numId w:val="10"/>
        </w:numPr>
      </w:pPr>
      <w:r>
        <w:t xml:space="preserve">Adjudicator, </w:t>
      </w:r>
      <w:r w:rsidR="00982653" w:rsidRPr="000C1CBA">
        <w:rPr>
          <w:i/>
        </w:rPr>
        <w:t>Dance Alabama</w:t>
      </w:r>
      <w:r>
        <w:t xml:space="preserve"> Convocation</w:t>
      </w:r>
      <w:r w:rsidR="00D70EF9">
        <w:t>s</w:t>
      </w:r>
      <w:r w:rsidR="00982653">
        <w:t>, the University of Alabama</w:t>
      </w:r>
    </w:p>
    <w:p w14:paraId="16951DD5" w14:textId="239927E3" w:rsidR="00A443A5" w:rsidRPr="00241BA3" w:rsidRDefault="00755B7C" w:rsidP="00755B7C">
      <w:pPr>
        <w:pStyle w:val="ListParagraph"/>
        <w:numPr>
          <w:ilvl w:val="0"/>
          <w:numId w:val="10"/>
        </w:numPr>
      </w:pPr>
      <w:r>
        <w:rPr>
          <w:bCs/>
        </w:rPr>
        <w:t xml:space="preserve">Master Class, </w:t>
      </w:r>
      <w:r w:rsidRPr="00A443A5">
        <w:rPr>
          <w:bCs/>
          <w:i/>
        </w:rPr>
        <w:t>How to Succeed at a Musical Theatre Dance Audition</w:t>
      </w:r>
      <w:r>
        <w:rPr>
          <w:bCs/>
          <w:i/>
        </w:rPr>
        <w:t xml:space="preserve">, </w:t>
      </w:r>
      <w:r w:rsidR="00A443A5" w:rsidRPr="00755B7C">
        <w:rPr>
          <w:bCs/>
        </w:rPr>
        <w:t>Th</w:t>
      </w:r>
      <w:r w:rsidR="00241BA3" w:rsidRPr="00755B7C">
        <w:rPr>
          <w:bCs/>
        </w:rPr>
        <w:t xml:space="preserve">e Alabama Conference of Theatre’s Fall Festival, </w:t>
      </w:r>
      <w:r w:rsidR="00A443A5" w:rsidRPr="00755B7C">
        <w:rPr>
          <w:bCs/>
        </w:rPr>
        <w:t>The University of Monteval</w:t>
      </w:r>
      <w:r>
        <w:rPr>
          <w:bCs/>
        </w:rPr>
        <w:t>lo</w:t>
      </w:r>
      <w:r w:rsidR="00A443A5" w:rsidRPr="00755B7C">
        <w:rPr>
          <w:bCs/>
        </w:rPr>
        <w:t xml:space="preserve"> </w:t>
      </w:r>
    </w:p>
    <w:p w14:paraId="4284211A" w14:textId="544B91F6" w:rsidR="00241BA3" w:rsidRPr="00241BA3" w:rsidRDefault="00241BA3" w:rsidP="00A443A5">
      <w:pPr>
        <w:pStyle w:val="ListParagraph"/>
        <w:numPr>
          <w:ilvl w:val="0"/>
          <w:numId w:val="10"/>
        </w:numPr>
      </w:pPr>
      <w:r>
        <w:rPr>
          <w:bCs/>
        </w:rPr>
        <w:t>The American Ballet Theatre Summer Intensive (three weeks)</w:t>
      </w:r>
    </w:p>
    <w:p w14:paraId="242D66C0" w14:textId="77777777" w:rsidR="00241BA3" w:rsidRPr="00755B7C" w:rsidRDefault="00241BA3" w:rsidP="00241BA3">
      <w:pPr>
        <w:pStyle w:val="ListParagraph"/>
        <w:numPr>
          <w:ilvl w:val="0"/>
          <w:numId w:val="33"/>
        </w:numPr>
        <w:rPr>
          <w:bCs/>
          <w:i/>
        </w:rPr>
      </w:pPr>
      <w:r w:rsidRPr="00755B7C">
        <w:rPr>
          <w:bCs/>
          <w:i/>
        </w:rPr>
        <w:t>Jazz Dance</w:t>
      </w:r>
    </w:p>
    <w:p w14:paraId="067F0D9E" w14:textId="7CCB8B7E" w:rsidR="00241BA3" w:rsidRPr="00755B7C" w:rsidRDefault="00241BA3" w:rsidP="00241BA3">
      <w:pPr>
        <w:pStyle w:val="ListParagraph"/>
        <w:numPr>
          <w:ilvl w:val="0"/>
          <w:numId w:val="33"/>
        </w:numPr>
        <w:rPr>
          <w:bCs/>
          <w:i/>
        </w:rPr>
      </w:pPr>
      <w:r w:rsidRPr="00755B7C">
        <w:rPr>
          <w:bCs/>
          <w:i/>
        </w:rPr>
        <w:t>Acting for the Dancer</w:t>
      </w:r>
    </w:p>
    <w:p w14:paraId="7AB21F9D" w14:textId="1E73C944" w:rsidR="000C1CBA" w:rsidRPr="00895940" w:rsidRDefault="00C71416">
      <w:pPr>
        <w:rPr>
          <w:sz w:val="32"/>
          <w:szCs w:val="32"/>
        </w:rPr>
      </w:pPr>
      <w:r w:rsidRPr="00895940">
        <w:rPr>
          <w:sz w:val="32"/>
          <w:szCs w:val="32"/>
        </w:rPr>
        <w:t>RESEARCH</w:t>
      </w:r>
    </w:p>
    <w:p w14:paraId="7C9BD5FF" w14:textId="3F09EC11" w:rsidR="000C1CBA" w:rsidRPr="00332A06" w:rsidRDefault="000C1CBA">
      <w:pPr>
        <w:rPr>
          <w:b/>
        </w:rPr>
      </w:pPr>
      <w:r w:rsidRPr="00332A06">
        <w:rPr>
          <w:b/>
        </w:rPr>
        <w:t>Creative Activities:</w:t>
      </w:r>
    </w:p>
    <w:p w14:paraId="4EFE63ED" w14:textId="5B2CAF51" w:rsidR="0039062F" w:rsidRDefault="0039062F" w:rsidP="00FA41DB">
      <w:pPr>
        <w:spacing w:after="0"/>
        <w:rPr>
          <w:u w:val="single"/>
        </w:rPr>
      </w:pPr>
      <w:r>
        <w:rPr>
          <w:u w:val="single"/>
        </w:rPr>
        <w:t>DIRECTION &amp; CHOREOGRAPHY</w:t>
      </w:r>
    </w:p>
    <w:p w14:paraId="025B6122" w14:textId="4F442A3D" w:rsidR="0039062F" w:rsidRDefault="00A1423A" w:rsidP="00CE0440">
      <w:pPr>
        <w:pStyle w:val="ListParagraph"/>
        <w:numPr>
          <w:ilvl w:val="0"/>
          <w:numId w:val="29"/>
        </w:numPr>
        <w:spacing w:after="0"/>
      </w:pPr>
      <w:r w:rsidRPr="00CE0440">
        <w:rPr>
          <w:i/>
        </w:rPr>
        <w:t xml:space="preserve">A Chorus Line, </w:t>
      </w:r>
      <w:proofErr w:type="spellStart"/>
      <w:r>
        <w:t>Forestburgh</w:t>
      </w:r>
      <w:proofErr w:type="spellEnd"/>
      <w:r>
        <w:t xml:space="preserve"> Playhouse</w:t>
      </w:r>
      <w:r w:rsidR="005B1E99">
        <w:t>, NY</w:t>
      </w:r>
    </w:p>
    <w:p w14:paraId="5A5B3BCC" w14:textId="05155309" w:rsidR="00CE0440" w:rsidRDefault="00CE0440" w:rsidP="00CE0440">
      <w:pPr>
        <w:pStyle w:val="ListParagraph"/>
        <w:numPr>
          <w:ilvl w:val="0"/>
          <w:numId w:val="29"/>
        </w:numPr>
        <w:spacing w:after="0"/>
      </w:pPr>
      <w:r w:rsidRPr="00CE0440">
        <w:rPr>
          <w:i/>
        </w:rPr>
        <w:t>Calendar Girl:  A Cabaret</w:t>
      </w:r>
      <w:r>
        <w:t xml:space="preserve">, </w:t>
      </w:r>
      <w:proofErr w:type="spellStart"/>
      <w:r w:rsidR="00755B7C">
        <w:t>Forestburgh</w:t>
      </w:r>
      <w:proofErr w:type="spellEnd"/>
      <w:r w:rsidR="00755B7C">
        <w:t xml:space="preserve"> Playhouse</w:t>
      </w:r>
      <w:r w:rsidR="005B1E99">
        <w:t>, NY</w:t>
      </w:r>
    </w:p>
    <w:p w14:paraId="291B824C" w14:textId="77777777" w:rsidR="00A1423A" w:rsidRPr="0039062F" w:rsidRDefault="00A1423A" w:rsidP="00FA41DB">
      <w:pPr>
        <w:spacing w:after="0"/>
        <w:rPr>
          <w:i/>
          <w:sz w:val="20"/>
          <w:szCs w:val="20"/>
        </w:rPr>
      </w:pPr>
    </w:p>
    <w:p w14:paraId="6999446E" w14:textId="0FF334FF" w:rsidR="000C1CBA" w:rsidRDefault="000C1CBA" w:rsidP="00FA41DB">
      <w:pPr>
        <w:spacing w:after="0"/>
        <w:rPr>
          <w:u w:val="single"/>
        </w:rPr>
      </w:pPr>
      <w:r>
        <w:rPr>
          <w:u w:val="single"/>
        </w:rPr>
        <w:t>CHOREOGRAPHY</w:t>
      </w:r>
    </w:p>
    <w:p w14:paraId="249230E4" w14:textId="1A3C6E05" w:rsidR="000B2BC2" w:rsidRDefault="000B2BC2" w:rsidP="000B2BC2">
      <w:pPr>
        <w:pStyle w:val="ListParagraph"/>
        <w:numPr>
          <w:ilvl w:val="0"/>
          <w:numId w:val="28"/>
        </w:numPr>
      </w:pPr>
      <w:r w:rsidRPr="000B2BC2">
        <w:rPr>
          <w:i/>
        </w:rPr>
        <w:t xml:space="preserve">Underground, </w:t>
      </w:r>
      <w:r>
        <w:t xml:space="preserve">the Alabama Repertory </w:t>
      </w:r>
      <w:r w:rsidR="00755B7C">
        <w:t>Dance Theatre Fall Concert</w:t>
      </w:r>
    </w:p>
    <w:p w14:paraId="7BA38C4F" w14:textId="1B556433" w:rsidR="000B2BC2" w:rsidRPr="000B2BC2" w:rsidRDefault="000B2BC2" w:rsidP="000B2BC2">
      <w:pPr>
        <w:pStyle w:val="ListParagraph"/>
        <w:numPr>
          <w:ilvl w:val="0"/>
          <w:numId w:val="28"/>
        </w:numPr>
        <w:rPr>
          <w:u w:val="single"/>
        </w:rPr>
      </w:pPr>
      <w:r w:rsidRPr="000B2BC2">
        <w:rPr>
          <w:i/>
        </w:rPr>
        <w:t>Flora the Red Menace</w:t>
      </w:r>
      <w:r w:rsidR="000C1CBA">
        <w:t>, the University of Alabama</w:t>
      </w:r>
    </w:p>
    <w:p w14:paraId="66EC83C5" w14:textId="15E17733" w:rsidR="000B2BC2" w:rsidRPr="00CE0440" w:rsidRDefault="000B2BC2" w:rsidP="000B2BC2">
      <w:pPr>
        <w:pStyle w:val="ListParagraph"/>
        <w:numPr>
          <w:ilvl w:val="0"/>
          <w:numId w:val="28"/>
        </w:numPr>
        <w:rPr>
          <w:u w:val="single"/>
        </w:rPr>
      </w:pPr>
      <w:r>
        <w:rPr>
          <w:i/>
        </w:rPr>
        <w:t xml:space="preserve">Big River, </w:t>
      </w:r>
      <w:r>
        <w:t>the University of Alabama and the Montgomery Pe</w:t>
      </w:r>
      <w:r w:rsidR="00755B7C">
        <w:t>rforming Arts Center</w:t>
      </w:r>
      <w:r w:rsidR="0039062F">
        <w:t xml:space="preserve"> </w:t>
      </w:r>
    </w:p>
    <w:p w14:paraId="38D8926A" w14:textId="62933CD6" w:rsidR="00CE0440" w:rsidRDefault="00CE0440" w:rsidP="00CE0440">
      <w:pPr>
        <w:pStyle w:val="ListParagraph"/>
        <w:numPr>
          <w:ilvl w:val="0"/>
          <w:numId w:val="28"/>
        </w:numPr>
        <w:spacing w:after="0"/>
      </w:pPr>
      <w:r>
        <w:rPr>
          <w:i/>
        </w:rPr>
        <w:t xml:space="preserve">Dames at Sea, </w:t>
      </w:r>
      <w:proofErr w:type="spellStart"/>
      <w:r w:rsidR="00755B7C">
        <w:t>SummerTide</w:t>
      </w:r>
      <w:proofErr w:type="spellEnd"/>
      <w:r w:rsidR="00755B7C">
        <w:t xml:space="preserve"> Theatre</w:t>
      </w:r>
    </w:p>
    <w:p w14:paraId="6775BA48" w14:textId="1E1F30D3" w:rsidR="00CE0440" w:rsidRDefault="00CE0440" w:rsidP="00CE0440">
      <w:pPr>
        <w:pStyle w:val="ListParagraph"/>
        <w:numPr>
          <w:ilvl w:val="0"/>
          <w:numId w:val="28"/>
        </w:numPr>
        <w:spacing w:after="0"/>
      </w:pPr>
      <w:r w:rsidRPr="00CE0440">
        <w:rPr>
          <w:i/>
        </w:rPr>
        <w:t>Buddy:  The Buddy Holly Story</w:t>
      </w:r>
      <w:r>
        <w:t xml:space="preserve">, </w:t>
      </w:r>
      <w:proofErr w:type="spellStart"/>
      <w:r w:rsidR="00755B7C">
        <w:t>Forestburgh</w:t>
      </w:r>
      <w:proofErr w:type="spellEnd"/>
      <w:r w:rsidR="00755B7C">
        <w:t xml:space="preserve"> Playhouse</w:t>
      </w:r>
      <w:r w:rsidR="005B1E99">
        <w:t>, NY</w:t>
      </w:r>
    </w:p>
    <w:p w14:paraId="40C66085" w14:textId="66FF3A57" w:rsidR="00755B7C" w:rsidRDefault="00CE0440" w:rsidP="000B2BC2">
      <w:pPr>
        <w:pStyle w:val="ListParagraph"/>
        <w:numPr>
          <w:ilvl w:val="0"/>
          <w:numId w:val="28"/>
        </w:numPr>
        <w:spacing w:after="0"/>
      </w:pPr>
      <w:r w:rsidRPr="00CE0440">
        <w:rPr>
          <w:i/>
        </w:rPr>
        <w:t xml:space="preserve">The Drowsy Chaperone, </w:t>
      </w:r>
      <w:r w:rsidR="00755B7C">
        <w:t>Theatre Tuscaloosa</w:t>
      </w:r>
    </w:p>
    <w:p w14:paraId="462FE526" w14:textId="157195E1" w:rsidR="000B2BC2" w:rsidRPr="00755B7C" w:rsidRDefault="000C1CBA" w:rsidP="00755B7C">
      <w:pPr>
        <w:spacing w:after="0"/>
      </w:pPr>
      <w:r w:rsidRPr="00755B7C">
        <w:rPr>
          <w:u w:val="single"/>
        </w:rPr>
        <w:lastRenderedPageBreak/>
        <w:t>PERFORMANCE</w:t>
      </w:r>
    </w:p>
    <w:p w14:paraId="330C0F2C" w14:textId="42229825" w:rsidR="000B2BC2" w:rsidRPr="000B2BC2" w:rsidRDefault="00755B7C" w:rsidP="000B2BC2">
      <w:pPr>
        <w:rPr>
          <w:u w:val="single"/>
        </w:rPr>
      </w:pPr>
      <w:r>
        <w:t xml:space="preserve">Guest performer, </w:t>
      </w:r>
      <w:r w:rsidR="000B2BC2" w:rsidRPr="000B2BC2">
        <w:rPr>
          <w:i/>
        </w:rPr>
        <w:t xml:space="preserve">Lehman Engel, </w:t>
      </w:r>
      <w:r>
        <w:rPr>
          <w:i/>
        </w:rPr>
        <w:t>T</w:t>
      </w:r>
      <w:r w:rsidR="000B2BC2" w:rsidRPr="000B2BC2">
        <w:rPr>
          <w:i/>
        </w:rPr>
        <w:t>he American Musical</w:t>
      </w:r>
      <w:r w:rsidR="000B2BC2">
        <w:t xml:space="preserve">, Forum Series at </w:t>
      </w:r>
      <w:proofErr w:type="spellStart"/>
      <w:r w:rsidR="000B2BC2">
        <w:t>Millsaps</w:t>
      </w:r>
      <w:proofErr w:type="spellEnd"/>
      <w:r w:rsidR="000B2BC2">
        <w:t xml:space="preserve"> College, Jackson, MS</w:t>
      </w:r>
    </w:p>
    <w:p w14:paraId="550C4EEC" w14:textId="45FF1218" w:rsidR="00982653" w:rsidRPr="00526DCA" w:rsidRDefault="000C1CBA" w:rsidP="00526DCA">
      <w:pPr>
        <w:spacing w:after="0"/>
        <w:rPr>
          <w:b/>
        </w:rPr>
      </w:pPr>
      <w:r w:rsidRPr="00332A06">
        <w:rPr>
          <w:b/>
        </w:rPr>
        <w:t>Other Scholarly Activity</w:t>
      </w:r>
      <w:r w:rsidR="00BA3CBC" w:rsidRPr="00332A06">
        <w:rPr>
          <w:b/>
        </w:rPr>
        <w:t>:</w:t>
      </w:r>
    </w:p>
    <w:p w14:paraId="7DDBEBF0" w14:textId="67033E6C" w:rsidR="00BA3CBC" w:rsidRDefault="00CE0440" w:rsidP="00CE0440">
      <w:pPr>
        <w:ind w:left="720"/>
      </w:pPr>
      <w:r>
        <w:t xml:space="preserve">Adjudication:  </w:t>
      </w:r>
      <w:r w:rsidRPr="00CE0440">
        <w:rPr>
          <w:i/>
        </w:rPr>
        <w:t>One-Act Play Festival</w:t>
      </w:r>
      <w:r>
        <w:t>, Northern Mississippi High School Drama Festival, Mississipp</w:t>
      </w:r>
      <w:r w:rsidR="005B1E99">
        <w:t xml:space="preserve">i State University, </w:t>
      </w:r>
      <w:proofErr w:type="gramStart"/>
      <w:r w:rsidR="005B1E99">
        <w:t>Starkville</w:t>
      </w:r>
      <w:proofErr w:type="gramEnd"/>
      <w:r w:rsidR="005B1E99">
        <w:t xml:space="preserve">, </w:t>
      </w:r>
      <w:r>
        <w:t>MS</w:t>
      </w:r>
    </w:p>
    <w:p w14:paraId="42A5510E" w14:textId="32941027" w:rsidR="00332A06" w:rsidRDefault="00332A06" w:rsidP="00FA41DB">
      <w:pPr>
        <w:spacing w:after="0"/>
        <w:rPr>
          <w:b/>
        </w:rPr>
      </w:pPr>
      <w:r w:rsidRPr="00332A06">
        <w:rPr>
          <w:b/>
        </w:rPr>
        <w:t>Conferences and Meetings</w:t>
      </w:r>
      <w:r>
        <w:rPr>
          <w:b/>
        </w:rPr>
        <w:t>:</w:t>
      </w:r>
    </w:p>
    <w:p w14:paraId="18E96C4B" w14:textId="60F47F7A" w:rsidR="00332A06" w:rsidRDefault="00CE0440" w:rsidP="00B744E1">
      <w:pPr>
        <w:pStyle w:val="ListParagraph"/>
        <w:numPr>
          <w:ilvl w:val="0"/>
          <w:numId w:val="13"/>
        </w:numPr>
      </w:pPr>
      <w:r>
        <w:t>Musical Theatre Educators Alliance Conf</w:t>
      </w:r>
      <w:r w:rsidR="00755B7C">
        <w:t>erence, Austin, TX</w:t>
      </w:r>
    </w:p>
    <w:p w14:paraId="2A3EECB3" w14:textId="78A4767E" w:rsidR="00332A06" w:rsidRDefault="00332A06" w:rsidP="00332A06">
      <w:pPr>
        <w:pStyle w:val="ListParagraph"/>
        <w:numPr>
          <w:ilvl w:val="0"/>
          <w:numId w:val="13"/>
        </w:numPr>
      </w:pPr>
      <w:r>
        <w:t>Southeastern Theatre Conferen</w:t>
      </w:r>
      <w:r w:rsidR="00D70EF9">
        <w:t>ce An</w:t>
      </w:r>
      <w:r w:rsidR="00241BA3">
        <w:t>nual Convention, Atla</w:t>
      </w:r>
      <w:r w:rsidR="00755B7C">
        <w:t>nta, GA</w:t>
      </w:r>
    </w:p>
    <w:p w14:paraId="7BA44ECE" w14:textId="2D59A26E" w:rsidR="00241BA3" w:rsidRDefault="00241BA3" w:rsidP="00241BA3">
      <w:pPr>
        <w:pStyle w:val="ListParagraph"/>
        <w:numPr>
          <w:ilvl w:val="0"/>
          <w:numId w:val="31"/>
        </w:numPr>
      </w:pPr>
      <w:r>
        <w:t xml:space="preserve">Workshop Presenter, </w:t>
      </w:r>
      <w:r w:rsidRPr="00241BA3">
        <w:rPr>
          <w:i/>
        </w:rPr>
        <w:t>The Dance Audition for “the Actor Who Moves Well”</w:t>
      </w:r>
    </w:p>
    <w:p w14:paraId="7A21F094" w14:textId="037F3796" w:rsidR="00241BA3" w:rsidRDefault="00241BA3" w:rsidP="00241BA3">
      <w:pPr>
        <w:pStyle w:val="ListParagraph"/>
        <w:numPr>
          <w:ilvl w:val="0"/>
          <w:numId w:val="13"/>
        </w:numPr>
      </w:pPr>
      <w:r>
        <w:t>Alabama Conference of Theatre’s Fall Summit, the Alabama School of Fine Arts, Birmingham, AL, October 2010</w:t>
      </w:r>
    </w:p>
    <w:p w14:paraId="708A1D67" w14:textId="62453E88" w:rsidR="00332A06" w:rsidRPr="00755B7C" w:rsidRDefault="00241BA3" w:rsidP="00755B7C">
      <w:pPr>
        <w:pStyle w:val="ListParagraph"/>
        <w:numPr>
          <w:ilvl w:val="0"/>
          <w:numId w:val="14"/>
        </w:numPr>
      </w:pPr>
      <w:r>
        <w:t xml:space="preserve">Workshop Presenter, </w:t>
      </w:r>
      <w:r w:rsidRPr="0039062F">
        <w:rPr>
          <w:i/>
        </w:rPr>
        <w:t>Musical Theatre Tap Dance</w:t>
      </w:r>
    </w:p>
    <w:p w14:paraId="0AF63AE8" w14:textId="77777777" w:rsidR="00C71416" w:rsidRPr="00895940" w:rsidRDefault="00C71416">
      <w:pPr>
        <w:rPr>
          <w:sz w:val="32"/>
          <w:szCs w:val="32"/>
        </w:rPr>
      </w:pPr>
      <w:r w:rsidRPr="00895940">
        <w:rPr>
          <w:sz w:val="32"/>
          <w:szCs w:val="32"/>
        </w:rPr>
        <w:t>SERVICE</w:t>
      </w:r>
    </w:p>
    <w:p w14:paraId="2A88989A" w14:textId="0329688B" w:rsidR="00332A06" w:rsidRDefault="00332A06" w:rsidP="00FA41DB">
      <w:pPr>
        <w:spacing w:after="0"/>
        <w:rPr>
          <w:b/>
        </w:rPr>
      </w:pPr>
      <w:r>
        <w:rPr>
          <w:b/>
        </w:rPr>
        <w:t>Departmental Committees:</w:t>
      </w:r>
    </w:p>
    <w:p w14:paraId="0972262D" w14:textId="79AB7317" w:rsidR="00332A06" w:rsidRDefault="00332A06" w:rsidP="00D70EF9">
      <w:pPr>
        <w:pStyle w:val="ListParagraph"/>
        <w:numPr>
          <w:ilvl w:val="0"/>
          <w:numId w:val="23"/>
        </w:numPr>
        <w:spacing w:after="0"/>
      </w:pPr>
      <w:r>
        <w:t xml:space="preserve">Chair, </w:t>
      </w:r>
      <w:r w:rsidR="00B744E1">
        <w:t>Musical Theatre Dance Curriculum Committee</w:t>
      </w:r>
    </w:p>
    <w:p w14:paraId="2392217E" w14:textId="5862B8A2" w:rsidR="00332A06" w:rsidRPr="00D70EF9" w:rsidRDefault="00332A06" w:rsidP="00D70EF9">
      <w:pPr>
        <w:spacing w:after="0"/>
        <w:rPr>
          <w:b/>
        </w:rPr>
      </w:pPr>
    </w:p>
    <w:p w14:paraId="1C1E2F58" w14:textId="5CF65738" w:rsidR="00332A06" w:rsidRDefault="00332A06" w:rsidP="00FA41DB">
      <w:pPr>
        <w:spacing w:after="0"/>
        <w:rPr>
          <w:b/>
        </w:rPr>
      </w:pPr>
      <w:r w:rsidRPr="00332A06">
        <w:rPr>
          <w:b/>
        </w:rPr>
        <w:t>Other Academic and/or</w:t>
      </w:r>
      <w:r w:rsidR="00FA41DB">
        <w:rPr>
          <w:b/>
        </w:rPr>
        <w:t xml:space="preserve"> Professional Service:</w:t>
      </w:r>
    </w:p>
    <w:p w14:paraId="36785A16" w14:textId="07CE17C2" w:rsidR="00B744E1" w:rsidRPr="00241BA3" w:rsidRDefault="00241BA3" w:rsidP="00FA41DB">
      <w:pPr>
        <w:spacing w:after="0"/>
      </w:pPr>
      <w:r>
        <w:t xml:space="preserve">The Blount Initiative’s, “Dance in Society” class, observed my DN 352:  </w:t>
      </w:r>
      <w:r w:rsidRPr="005B1E99">
        <w:rPr>
          <w:i/>
        </w:rPr>
        <w:t>Advanced Jazz</w:t>
      </w:r>
      <w:r>
        <w:t xml:space="preserve"> class, as part of their study of </w:t>
      </w:r>
      <w:r w:rsidR="005B1E99">
        <w:t xml:space="preserve">the history of </w:t>
      </w:r>
      <w:r>
        <w:t xml:space="preserve">jazz </w:t>
      </w:r>
      <w:bookmarkStart w:id="0" w:name="_GoBack"/>
      <w:bookmarkEnd w:id="0"/>
      <w:r>
        <w:t>dance.</w:t>
      </w:r>
    </w:p>
    <w:p w14:paraId="3A2255AA" w14:textId="77777777" w:rsidR="00B744E1" w:rsidRPr="00332A06" w:rsidRDefault="00B744E1" w:rsidP="00FA41DB">
      <w:pPr>
        <w:spacing w:after="0"/>
        <w:rPr>
          <w:b/>
        </w:rPr>
      </w:pPr>
    </w:p>
    <w:p w14:paraId="4A41AD13" w14:textId="080FA047" w:rsidR="005C5C59" w:rsidRPr="00B744E1" w:rsidRDefault="005C5C59" w:rsidP="00B744E1">
      <w:pPr>
        <w:spacing w:after="0"/>
        <w:rPr>
          <w:b/>
        </w:rPr>
      </w:pPr>
      <w:r w:rsidRPr="00FA41DB">
        <w:rPr>
          <w:b/>
        </w:rPr>
        <w:t>Professional Affiliations:</w:t>
      </w:r>
    </w:p>
    <w:p w14:paraId="523D3BB7" w14:textId="1228B6F9" w:rsidR="00B744E1" w:rsidRDefault="00B744E1" w:rsidP="00B744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Screen Actors Guild</w:t>
      </w:r>
    </w:p>
    <w:p w14:paraId="535D2F90" w14:textId="598497D5" w:rsidR="005C5C59" w:rsidRDefault="005C5C59" w:rsidP="00B744E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Musical Theatre Educators Alliance International</w:t>
      </w:r>
    </w:p>
    <w:p w14:paraId="629D7429" w14:textId="2F2E67C2" w:rsidR="005C5C59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Laban/</w:t>
      </w:r>
      <w:proofErr w:type="spellStart"/>
      <w:r w:rsidRPr="00FA41DB">
        <w:t>Bartenieff</w:t>
      </w:r>
      <w:proofErr w:type="spellEnd"/>
      <w:r w:rsidRPr="00FA41DB">
        <w:t xml:space="preserve"> Institute of Movement Studies</w:t>
      </w:r>
      <w:r w:rsidR="00A94FA9">
        <w:t>, NYC</w:t>
      </w:r>
    </w:p>
    <w:p w14:paraId="4D7E24C2" w14:textId="224F4A48" w:rsidR="005C5C59" w:rsidRPr="00717D62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Southeastern Theatre Conference</w:t>
      </w:r>
    </w:p>
    <w:p w14:paraId="7B54F479" w14:textId="47887917" w:rsidR="005C5C59" w:rsidRDefault="00B744E1" w:rsidP="00FA41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Co-Founder and Co-C</w:t>
      </w:r>
      <w:r w:rsidR="005C5C59" w:rsidRPr="00717D62">
        <w:t>h</w:t>
      </w:r>
      <w:r w:rsidR="005C5C59">
        <w:t>air, Musical Th</w:t>
      </w:r>
      <w:r w:rsidR="00A94FA9">
        <w:t>eatre Committee</w:t>
      </w:r>
    </w:p>
    <w:p w14:paraId="2EC73EC0" w14:textId="579800FF" w:rsidR="005C5C59" w:rsidRDefault="005C5C59" w:rsidP="00FA41D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textAlignment w:val="baseline"/>
      </w:pPr>
      <w:r>
        <w:t>Stage Movement Committee</w:t>
      </w:r>
    </w:p>
    <w:p w14:paraId="2CBF0526" w14:textId="3D7EC448" w:rsidR="005C5C59" w:rsidRDefault="005C5C59" w:rsidP="00FA41D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</w:pPr>
      <w:r w:rsidRPr="00FA41DB">
        <w:t>Alabama Conference of Theatre</w:t>
      </w:r>
    </w:p>
    <w:p w14:paraId="599A44F1" w14:textId="0E53A65F" w:rsidR="00B744E1" w:rsidRDefault="00B744E1" w:rsidP="00B744E1">
      <w:pPr>
        <w:overflowPunct w:val="0"/>
        <w:autoSpaceDE w:val="0"/>
        <w:autoSpaceDN w:val="0"/>
        <w:adjustRightInd w:val="0"/>
        <w:spacing w:after="0"/>
        <w:ind w:left="720"/>
        <w:textAlignment w:val="baseline"/>
      </w:pPr>
      <w:r>
        <w:t>Vice-Chair, University/College Division</w:t>
      </w:r>
    </w:p>
    <w:p w14:paraId="2961A97D" w14:textId="77777777" w:rsidR="005C5C59" w:rsidRDefault="005C5C59"/>
    <w:sectPr w:rsidR="005C5C59" w:rsidSect="00D240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DD8275E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E0206"/>
    <w:multiLevelType w:val="hybridMultilevel"/>
    <w:tmpl w:val="8586C4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A14B0"/>
    <w:multiLevelType w:val="hybridMultilevel"/>
    <w:tmpl w:val="BF2476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83FC6"/>
    <w:multiLevelType w:val="hybridMultilevel"/>
    <w:tmpl w:val="86FCD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B617F"/>
    <w:multiLevelType w:val="hybridMultilevel"/>
    <w:tmpl w:val="143C9C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8B7632"/>
    <w:multiLevelType w:val="hybridMultilevel"/>
    <w:tmpl w:val="77DCA4A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3286A"/>
    <w:multiLevelType w:val="hybridMultilevel"/>
    <w:tmpl w:val="613484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0F0022"/>
    <w:multiLevelType w:val="hybridMultilevel"/>
    <w:tmpl w:val="8D58DF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2573AA"/>
    <w:multiLevelType w:val="hybridMultilevel"/>
    <w:tmpl w:val="1ABA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7616"/>
    <w:multiLevelType w:val="hybridMultilevel"/>
    <w:tmpl w:val="E41C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B13DD"/>
    <w:multiLevelType w:val="hybridMultilevel"/>
    <w:tmpl w:val="629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B2DA1"/>
    <w:multiLevelType w:val="hybridMultilevel"/>
    <w:tmpl w:val="686EC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F61141"/>
    <w:multiLevelType w:val="hybridMultilevel"/>
    <w:tmpl w:val="19F8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E0981"/>
    <w:multiLevelType w:val="hybridMultilevel"/>
    <w:tmpl w:val="9AE4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F32AB"/>
    <w:multiLevelType w:val="hybridMultilevel"/>
    <w:tmpl w:val="8A28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B274E1"/>
    <w:multiLevelType w:val="hybridMultilevel"/>
    <w:tmpl w:val="51CA0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C73665"/>
    <w:multiLevelType w:val="hybridMultilevel"/>
    <w:tmpl w:val="22BE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637F7"/>
    <w:multiLevelType w:val="hybridMultilevel"/>
    <w:tmpl w:val="81A62C1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F0A8B"/>
    <w:multiLevelType w:val="hybridMultilevel"/>
    <w:tmpl w:val="690E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476F9"/>
    <w:multiLevelType w:val="hybridMultilevel"/>
    <w:tmpl w:val="DAAE03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A665A6"/>
    <w:multiLevelType w:val="hybridMultilevel"/>
    <w:tmpl w:val="CEB6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16251"/>
    <w:multiLevelType w:val="hybridMultilevel"/>
    <w:tmpl w:val="06BCC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A3DD2"/>
    <w:multiLevelType w:val="hybridMultilevel"/>
    <w:tmpl w:val="DB32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B6B3D"/>
    <w:multiLevelType w:val="hybridMultilevel"/>
    <w:tmpl w:val="9A16C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8C18AD"/>
    <w:multiLevelType w:val="hybridMultilevel"/>
    <w:tmpl w:val="A30C8B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0A6091"/>
    <w:multiLevelType w:val="hybridMultilevel"/>
    <w:tmpl w:val="E430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E02A2"/>
    <w:multiLevelType w:val="hybridMultilevel"/>
    <w:tmpl w:val="771C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DE794A"/>
    <w:multiLevelType w:val="hybridMultilevel"/>
    <w:tmpl w:val="DB32CAA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02D54"/>
    <w:multiLevelType w:val="hybridMultilevel"/>
    <w:tmpl w:val="78280E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EC28D7"/>
    <w:multiLevelType w:val="hybridMultilevel"/>
    <w:tmpl w:val="FBEC29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39253D"/>
    <w:multiLevelType w:val="hybridMultilevel"/>
    <w:tmpl w:val="2690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8632F"/>
    <w:multiLevelType w:val="hybridMultilevel"/>
    <w:tmpl w:val="835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3495E"/>
    <w:multiLevelType w:val="hybridMultilevel"/>
    <w:tmpl w:val="A146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25"/>
  </w:num>
  <w:num w:numId="5">
    <w:abstractNumId w:val="29"/>
  </w:num>
  <w:num w:numId="6">
    <w:abstractNumId w:val="12"/>
  </w:num>
  <w:num w:numId="7">
    <w:abstractNumId w:val="16"/>
  </w:num>
  <w:num w:numId="8">
    <w:abstractNumId w:val="8"/>
  </w:num>
  <w:num w:numId="9">
    <w:abstractNumId w:val="20"/>
  </w:num>
  <w:num w:numId="10">
    <w:abstractNumId w:val="30"/>
  </w:num>
  <w:num w:numId="11">
    <w:abstractNumId w:val="22"/>
  </w:num>
  <w:num w:numId="12">
    <w:abstractNumId w:val="13"/>
  </w:num>
  <w:num w:numId="13">
    <w:abstractNumId w:val="26"/>
  </w:num>
  <w:num w:numId="14">
    <w:abstractNumId w:val="1"/>
  </w:num>
  <w:num w:numId="15">
    <w:abstractNumId w:val="7"/>
  </w:num>
  <w:num w:numId="16">
    <w:abstractNumId w:val="28"/>
  </w:num>
  <w:num w:numId="17">
    <w:abstractNumId w:val="3"/>
  </w:num>
  <w:num w:numId="18">
    <w:abstractNumId w:val="31"/>
  </w:num>
  <w:num w:numId="19">
    <w:abstractNumId w:val="9"/>
  </w:num>
  <w:num w:numId="20">
    <w:abstractNumId w:val="2"/>
  </w:num>
  <w:num w:numId="21">
    <w:abstractNumId w:val="19"/>
  </w:num>
  <w:num w:numId="22">
    <w:abstractNumId w:val="21"/>
  </w:num>
  <w:num w:numId="23">
    <w:abstractNumId w:val="10"/>
  </w:num>
  <w:num w:numId="24">
    <w:abstractNumId w:val="18"/>
  </w:num>
  <w:num w:numId="25">
    <w:abstractNumId w:val="0"/>
  </w:num>
  <w:num w:numId="26">
    <w:abstractNumId w:val="5"/>
  </w:num>
  <w:num w:numId="27">
    <w:abstractNumId w:val="14"/>
  </w:num>
  <w:num w:numId="28">
    <w:abstractNumId w:val="27"/>
  </w:num>
  <w:num w:numId="29">
    <w:abstractNumId w:val="17"/>
  </w:num>
  <w:num w:numId="30">
    <w:abstractNumId w:val="11"/>
  </w:num>
  <w:num w:numId="31">
    <w:abstractNumId w:val="2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16"/>
    <w:rsid w:val="000103F2"/>
    <w:rsid w:val="000570DF"/>
    <w:rsid w:val="000B2BC2"/>
    <w:rsid w:val="000C1CBA"/>
    <w:rsid w:val="00241BA3"/>
    <w:rsid w:val="00332A06"/>
    <w:rsid w:val="0039062F"/>
    <w:rsid w:val="005235C3"/>
    <w:rsid w:val="00526DCA"/>
    <w:rsid w:val="0057780C"/>
    <w:rsid w:val="005B1E99"/>
    <w:rsid w:val="005C2182"/>
    <w:rsid w:val="005C5C59"/>
    <w:rsid w:val="006D6FC8"/>
    <w:rsid w:val="00753CE4"/>
    <w:rsid w:val="00755B7C"/>
    <w:rsid w:val="00780553"/>
    <w:rsid w:val="007F3EDC"/>
    <w:rsid w:val="00895940"/>
    <w:rsid w:val="008A5412"/>
    <w:rsid w:val="008F3850"/>
    <w:rsid w:val="00982653"/>
    <w:rsid w:val="00A1423A"/>
    <w:rsid w:val="00A443A5"/>
    <w:rsid w:val="00A70241"/>
    <w:rsid w:val="00A94FA9"/>
    <w:rsid w:val="00B24DA0"/>
    <w:rsid w:val="00B744E1"/>
    <w:rsid w:val="00BA3CBC"/>
    <w:rsid w:val="00C71416"/>
    <w:rsid w:val="00CE0440"/>
    <w:rsid w:val="00D24040"/>
    <w:rsid w:val="00D70EF9"/>
    <w:rsid w:val="00FA41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D34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399</Words>
  <Characters>2276</Characters>
  <Application>Microsoft Macintosh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Alley</dc:creator>
  <cp:keywords/>
  <dc:description/>
  <cp:lastModifiedBy>Stacy Alley</cp:lastModifiedBy>
  <cp:revision>4</cp:revision>
  <cp:lastPrinted>2015-05-25T13:53:00Z</cp:lastPrinted>
  <dcterms:created xsi:type="dcterms:W3CDTF">2014-12-23T20:09:00Z</dcterms:created>
  <dcterms:modified xsi:type="dcterms:W3CDTF">2015-06-01T14:10:00Z</dcterms:modified>
</cp:coreProperties>
</file>